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46" w:rsidRDefault="00CC7846">
      <w:r w:rsidRPr="00CC7846">
        <w:t>The complete test equipment consists in</w:t>
      </w:r>
      <w:r>
        <w:t>:</w:t>
      </w:r>
    </w:p>
    <w:p w:rsidR="00C26858" w:rsidRDefault="00CC7846" w:rsidP="00CC7846">
      <w:pPr>
        <w:pStyle w:val="ListParagraph"/>
        <w:numPr>
          <w:ilvl w:val="0"/>
          <w:numId w:val="1"/>
        </w:numPr>
      </w:pPr>
      <w:r>
        <w:t>A power supply</w:t>
      </w:r>
    </w:p>
    <w:p w:rsidR="000B632B" w:rsidRDefault="000B632B" w:rsidP="00CC7846">
      <w:pPr>
        <w:pStyle w:val="ListParagraph"/>
        <w:numPr>
          <w:ilvl w:val="0"/>
          <w:numId w:val="1"/>
        </w:numPr>
      </w:pPr>
      <w:proofErr w:type="spellStart"/>
      <w:r>
        <w:t>Multimeter</w:t>
      </w:r>
      <w:proofErr w:type="spellEnd"/>
    </w:p>
    <w:p w:rsidR="00CC7846" w:rsidRDefault="00CC7846" w:rsidP="00CC7846">
      <w:pPr>
        <w:pStyle w:val="ListParagraph"/>
        <w:numPr>
          <w:ilvl w:val="0"/>
          <w:numId w:val="1"/>
        </w:numPr>
      </w:pPr>
      <w:r>
        <w:t>2 cables with a banana connector in one end and a spade connector in the other end</w:t>
      </w:r>
    </w:p>
    <w:p w:rsidR="00CC7846" w:rsidRDefault="00CC7846" w:rsidP="00CC7846">
      <w:pPr>
        <w:pStyle w:val="ListParagraph"/>
        <w:numPr>
          <w:ilvl w:val="0"/>
          <w:numId w:val="1"/>
        </w:numPr>
      </w:pPr>
      <w:r>
        <w:t>A light brown (dark yellow?) DIN96-connectorized custom board with an array of LEDs (see photo below)</w:t>
      </w:r>
    </w:p>
    <w:p w:rsidR="00CC7846" w:rsidRDefault="00CC7846" w:rsidP="00CC7846">
      <w:pPr>
        <w:pStyle w:val="ListParagraph"/>
        <w:numPr>
          <w:ilvl w:val="0"/>
          <w:numId w:val="1"/>
        </w:numPr>
      </w:pPr>
      <w:r>
        <w:t>A blue</w:t>
      </w:r>
      <w:r w:rsidRPr="00CC7846">
        <w:t xml:space="preserve"> </w:t>
      </w:r>
      <w:r>
        <w:t>DIN96-connectorized custom board with four pairs of socket connectors and two banana connectors (see photo below)</w:t>
      </w:r>
    </w:p>
    <w:p w:rsidR="000B632B" w:rsidRDefault="000B632B" w:rsidP="006E188B">
      <w:r>
        <w:rPr>
          <w:noProof/>
          <w:lang w:eastAsia="en-GB"/>
        </w:rPr>
        <w:drawing>
          <wp:inline distT="0" distB="0" distL="0" distR="0">
            <wp:extent cx="2693370" cy="2020186"/>
            <wp:effectExtent l="0" t="0" r="0" b="0"/>
            <wp:docPr id="2" name="Picture 2" descr="D:\Ciemat\Mi trabajo\Backplanes DT Upgrade\Tester Backplanes Aachen\br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iemat\Mi trabajo\Backplanes DT Upgrade\Tester Backplanes Aachen\brow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566" cy="202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693370" cy="2020186"/>
            <wp:effectExtent l="0" t="0" r="0" b="0"/>
            <wp:docPr id="3" name="Picture 3" descr="D:\Ciemat\Mi trabajo\Backplanes DT Upgrade\Tester Backplanes Aachen\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iemat\Mi trabajo\Backplanes DT Upgrade\Tester Backplanes Aachen\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566" cy="202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32B" w:rsidRDefault="000B632B" w:rsidP="006E188B"/>
    <w:p w:rsidR="006E188B" w:rsidRDefault="006E188B" w:rsidP="006E188B">
      <w:r>
        <w:t>The test procedure is as follows:</w:t>
      </w:r>
    </w:p>
    <w:p w:rsidR="006E188B" w:rsidRDefault="006E188B" w:rsidP="006E188B">
      <w:pPr>
        <w:pStyle w:val="ListParagraph"/>
        <w:numPr>
          <w:ilvl w:val="0"/>
          <w:numId w:val="2"/>
        </w:numPr>
      </w:pPr>
      <w:r>
        <w:t>Test of lines C15, C16, C17, C18, can0l, can0h, can1l, can1h</w:t>
      </w:r>
    </w:p>
    <w:p w:rsidR="006E188B" w:rsidRDefault="006E188B" w:rsidP="006E188B">
      <w:r>
        <w:t>Connect the blue board in any slot (except P20 and P21) and connect the banana connectors to the power supply</w:t>
      </w:r>
      <w:r w:rsidR="00CD6A5F">
        <w:t xml:space="preserve"> (4.3 V)</w:t>
      </w:r>
      <w:r>
        <w:t>.</w:t>
      </w:r>
    </w:p>
    <w:p w:rsidR="006E188B" w:rsidRDefault="006E188B" w:rsidP="006E188B">
      <w:r>
        <w:t>Connect the brown board to every free slot, and verify that, in all of them, LEDs from #2 to #5 illuminate.</w:t>
      </w:r>
    </w:p>
    <w:p w:rsidR="006E188B" w:rsidRDefault="006E188B" w:rsidP="006E188B">
      <w:pPr>
        <w:pStyle w:val="ListParagraph"/>
        <w:numPr>
          <w:ilvl w:val="0"/>
          <w:numId w:val="2"/>
        </w:numPr>
      </w:pPr>
      <w:r>
        <w:t>Test of ground and power pins, and hardwired slot identification</w:t>
      </w:r>
    </w:p>
    <w:p w:rsidR="006E188B" w:rsidRDefault="006E188B" w:rsidP="006E188B">
      <w:r>
        <w:t xml:space="preserve">Connect the power </w:t>
      </w:r>
      <w:proofErr w:type="gramStart"/>
      <w:r>
        <w:t xml:space="preserve">supply </w:t>
      </w:r>
      <w:r w:rsidR="00CD6A5F">
        <w:t xml:space="preserve"> (</w:t>
      </w:r>
      <w:proofErr w:type="gramEnd"/>
      <w:r w:rsidR="00CD6A5F">
        <w:t>4.3 V)</w:t>
      </w:r>
      <w:r w:rsidR="00CD6A5F">
        <w:t xml:space="preserve"> </w:t>
      </w:r>
      <w:bookmarkStart w:id="0" w:name="_GoBack"/>
      <w:bookmarkEnd w:id="0"/>
      <w:r>
        <w:t>to the crate power bolts in the pink front panel, black to GND and red to the corresponding partition.</w:t>
      </w:r>
    </w:p>
    <w:p w:rsidR="006E188B" w:rsidRDefault="006E188B" w:rsidP="006E188B">
      <w:r>
        <w:t>Then proceed to insert the brown board to slots P7 to P19. All LEDs green LEDs</w:t>
      </w:r>
      <w:r w:rsidR="008626FE">
        <w:t>, except for #2 to #5,</w:t>
      </w:r>
      <w:r>
        <w:t xml:space="preserve"> should illuminate. Red LEDs should represent a binary representation of the slot number minus 7 (for example, for slot P9 it should be: OFF, OFF, ON, OFF).</w:t>
      </w:r>
    </w:p>
    <w:p w:rsidR="006E188B" w:rsidRDefault="006E188B" w:rsidP="006E188B">
      <w:r>
        <w:t xml:space="preserve">Slots P7-P10 </w:t>
      </w:r>
      <w:proofErr w:type="gramStart"/>
      <w:r>
        <w:t>correspond</w:t>
      </w:r>
      <w:proofErr w:type="gramEnd"/>
      <w:r>
        <w:t xml:space="preserve"> to partition Vp1, P11-P13 to partition Vp2, P14-P16 to partition Vp3, P17-P19 to partition Vp4.</w:t>
      </w:r>
    </w:p>
    <w:p w:rsidR="006E188B" w:rsidRDefault="000B632B" w:rsidP="006E188B">
      <w:pPr>
        <w:pStyle w:val="ListParagraph"/>
        <w:numPr>
          <w:ilvl w:val="0"/>
          <w:numId w:val="2"/>
        </w:numPr>
      </w:pPr>
      <w:r>
        <w:t>Test of CAN bus termination status</w:t>
      </w:r>
    </w:p>
    <w:p w:rsidR="000B632B" w:rsidRDefault="000B632B" w:rsidP="000B632B">
      <w:r>
        <w:lastRenderedPageBreak/>
        <w:t xml:space="preserve">The 4 socket pairs in the brown board can be used to verify the termination status of the backplane, when connected to slots P1 and/or P19. The labels in the sockets correspond to slot P1, but can also be applied to slot P19 (termXX_2 </w:t>
      </w:r>
      <w:r>
        <w:sym w:font="Wingdings" w:char="F0DF"/>
      </w:r>
      <w:r>
        <w:sym w:font="Wingdings" w:char="F0E0"/>
      </w:r>
      <w:r>
        <w:t xml:space="preserve"> termXX_1).</w:t>
      </w:r>
    </w:p>
    <w:p w:rsidR="002D3A1F" w:rsidRDefault="000B632B" w:rsidP="000B632B">
      <w:r>
        <w:t>For correct operation, the jumpers in the far end (far</w:t>
      </w:r>
      <w:r w:rsidR="002D3A1F">
        <w:t xml:space="preserve"> from P1 slot = OCB slot), K5, K6, K1, K2 should be connected to properly terminate the two buses, and the jumpers in the near end (near to P1 slot = OCB slot) should be disconnected, because the OCB has built-in terminations.</w:t>
      </w:r>
    </w:p>
    <w:p w:rsidR="002D3A1F" w:rsidRDefault="002D3A1F" w:rsidP="000B632B">
      <w:r>
        <w:t>Thus, the resistances measured should be as follows:</w:t>
      </w:r>
    </w:p>
    <w:p w:rsidR="000B632B" w:rsidRDefault="002D3A1F" w:rsidP="002D3A1F">
      <w:pPr>
        <w:pStyle w:val="ListParagraph"/>
        <w:numPr>
          <w:ilvl w:val="0"/>
          <w:numId w:val="3"/>
        </w:numPr>
      </w:pPr>
      <w:r>
        <w:t>Can1h-Can1l = Can0h-Can0l = 100 Ohm</w:t>
      </w:r>
    </w:p>
    <w:p w:rsidR="002D3A1F" w:rsidRDefault="002D3A1F" w:rsidP="002D3A1F">
      <w:pPr>
        <w:pStyle w:val="ListParagraph"/>
        <w:numPr>
          <w:ilvl w:val="0"/>
          <w:numId w:val="3"/>
        </w:numPr>
      </w:pPr>
      <w:r>
        <w:t>In slot P19: Can1h-Term1h_1 = Can1l-Term1l_1 = Can0h-Term0h_1 = Can0l-Term0l_1 = 0 Ohm (short circuit)</w:t>
      </w:r>
    </w:p>
    <w:p w:rsidR="002D3A1F" w:rsidRDefault="002D3A1F" w:rsidP="002D3A1F">
      <w:pPr>
        <w:pStyle w:val="ListParagraph"/>
        <w:numPr>
          <w:ilvl w:val="0"/>
          <w:numId w:val="3"/>
        </w:numPr>
      </w:pPr>
      <w:r>
        <w:t>In slot P1: Can1h-Term1h_2 = Can1l-Term1l_2 = Can0h-Term0h_2 = Can0l-Term0l_2 = = OL (open circuit)</w:t>
      </w:r>
    </w:p>
    <w:p w:rsidR="002D3A1F" w:rsidRDefault="002D3A1F" w:rsidP="002D3A1F"/>
    <w:p w:rsidR="000B632B" w:rsidRDefault="000B632B" w:rsidP="000B632B"/>
    <w:p w:rsidR="000B632B" w:rsidRDefault="000B632B" w:rsidP="000B632B"/>
    <w:sectPr w:rsidR="000B6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245D"/>
    <w:multiLevelType w:val="hybridMultilevel"/>
    <w:tmpl w:val="DD940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A0DDB"/>
    <w:multiLevelType w:val="hybridMultilevel"/>
    <w:tmpl w:val="8A60EEC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78215DBB"/>
    <w:multiLevelType w:val="hybridMultilevel"/>
    <w:tmpl w:val="1FC084E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4E"/>
    <w:rsid w:val="000B632B"/>
    <w:rsid w:val="002D3A1F"/>
    <w:rsid w:val="00357C4E"/>
    <w:rsid w:val="006E188B"/>
    <w:rsid w:val="008626FE"/>
    <w:rsid w:val="00C26858"/>
    <w:rsid w:val="00CC7846"/>
    <w:rsid w:val="00C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CIEMAT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Alvaro</cp:lastModifiedBy>
  <cp:revision>4</cp:revision>
  <dcterms:created xsi:type="dcterms:W3CDTF">2014-02-04T15:02:00Z</dcterms:created>
  <dcterms:modified xsi:type="dcterms:W3CDTF">2014-03-05T05:58:00Z</dcterms:modified>
</cp:coreProperties>
</file>